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E2" w:rsidRPr="00113F98" w:rsidRDefault="000A59E2" w:rsidP="000A59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</w:t>
      </w:r>
      <w:r w:rsidRPr="00113F98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 мероприятий («дорожной карты</w:t>
      </w:r>
      <w:r w:rsidRPr="00113F98">
        <w:rPr>
          <w:rFonts w:ascii="Times New Roman" w:hAnsi="Times New Roman" w:cs="Times New Roman"/>
          <w:sz w:val="28"/>
          <w:szCs w:val="28"/>
        </w:rPr>
        <w:t>»)</w:t>
      </w:r>
    </w:p>
    <w:p w:rsidR="000A59E2" w:rsidRPr="00113F98" w:rsidRDefault="000A59E2" w:rsidP="000A59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3F98">
        <w:rPr>
          <w:rFonts w:ascii="Times New Roman" w:hAnsi="Times New Roman" w:cs="Times New Roman"/>
          <w:sz w:val="28"/>
          <w:szCs w:val="28"/>
        </w:rPr>
        <w:t xml:space="preserve">«Расширение возможностей доступа субъектов малого </w:t>
      </w:r>
    </w:p>
    <w:p w:rsidR="000A59E2" w:rsidRDefault="000A59E2" w:rsidP="000A59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3F98">
        <w:rPr>
          <w:rFonts w:ascii="Times New Roman" w:hAnsi="Times New Roman" w:cs="Times New Roman"/>
          <w:sz w:val="28"/>
          <w:szCs w:val="28"/>
        </w:rPr>
        <w:t>и среднего предпринимательства Ханты-Мансийского района к закупкам организаций с муниципальным участием Ханты-Мансийского района на период до 2018 года»</w:t>
      </w:r>
    </w:p>
    <w:p w:rsidR="000A59E2" w:rsidRPr="00113F98" w:rsidRDefault="000A59E2" w:rsidP="000A59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</w:t>
      </w:r>
      <w:bookmarkStart w:id="0" w:name="_GoBack"/>
      <w:bookmarkEnd w:id="0"/>
    </w:p>
    <w:p w:rsidR="00C31139" w:rsidRPr="00FA5399" w:rsidRDefault="00C31139" w:rsidP="00823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8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5697"/>
        <w:gridCol w:w="2551"/>
        <w:gridCol w:w="2552"/>
        <w:gridCol w:w="2880"/>
      </w:tblGrid>
      <w:tr w:rsidR="00F461E3" w:rsidRPr="009548E7" w:rsidTr="00242F3D">
        <w:trPr>
          <w:trHeight w:val="539"/>
        </w:trPr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E7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461E3" w:rsidRPr="009548E7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0A59E2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F461E3" w:rsidRPr="009548E7" w:rsidTr="00242F3D">
        <w:trPr>
          <w:trHeight w:val="503"/>
        </w:trPr>
        <w:tc>
          <w:tcPr>
            <w:tcW w:w="1458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67"/>
            <w:bookmarkEnd w:id="1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Создание на муниципальном уровне механизмов доступа субъектов малого и среднего предпринимательства</w:t>
            </w:r>
          </w:p>
          <w:p w:rsidR="00F461E3" w:rsidRPr="009548E7" w:rsidRDefault="00F461E3" w:rsidP="002D59C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к закупкам заказчиков</w:t>
            </w:r>
          </w:p>
        </w:tc>
      </w:tr>
      <w:tr w:rsidR="00F461E3" w:rsidRPr="009548E7" w:rsidTr="00242F3D">
        <w:trPr>
          <w:trHeight w:val="1304"/>
        </w:trPr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9CA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на официальном сайте администрации  Ханты-Мансийского района реестра заказчиков (муниципальные предприятия, </w:t>
            </w:r>
            <w:r w:rsidR="00A671A3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организации,  участником (акционером) которых более </w:t>
            </w:r>
          </w:p>
          <w:p w:rsidR="009548E7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42F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="00A671A3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F461E3" w:rsidRPr="009548E7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  <w:r w:rsidR="00A671A3" w:rsidRPr="009548E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>епартамент имущественных и земельных отношений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Ханты-Мансийского района (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>Депимущества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апрель 2016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63C" w:rsidRDefault="003503A1" w:rsidP="00DC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и размещен на официальном сайте администрации Ханты-Мансийского района  </w:t>
            </w:r>
            <w:r w:rsidR="00DC363C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реестр заказчиков (муниципальные предприятия, муниципальные учреждения, организации,  участником (акционером) которых более </w:t>
            </w:r>
          </w:p>
          <w:p w:rsidR="00DC363C" w:rsidRDefault="00DC363C" w:rsidP="00DC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муниципальное образование </w:t>
            </w:r>
          </w:p>
          <w:p w:rsidR="00F461E3" w:rsidRPr="009548E7" w:rsidRDefault="00DC363C" w:rsidP="00DC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район)</w:t>
            </w:r>
          </w:p>
        </w:tc>
      </w:tr>
      <w:tr w:rsidR="00F461E3" w:rsidRPr="009548E7" w:rsidTr="00242F3D">
        <w:trPr>
          <w:trHeight w:val="20"/>
        </w:trPr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D59CA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E7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E7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E7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E7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E7" w:rsidRPr="009548E7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E7" w:rsidRDefault="00F461E3" w:rsidP="00E5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установления для заказчиков требований по введению в положение о з</w:t>
            </w:r>
            <w:r w:rsidR="009548E7">
              <w:rPr>
                <w:rFonts w:ascii="Times New Roman" w:hAnsi="Times New Roman" w:cs="Times New Roman"/>
                <w:sz w:val="24"/>
                <w:szCs w:val="24"/>
              </w:rPr>
              <w:t>акупке критериев, в соответствии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осуществляется закупка товаров, работ и услуг </w:t>
            </w:r>
          </w:p>
          <w:p w:rsidR="009548E7" w:rsidRDefault="00F461E3" w:rsidP="00E5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у субъектов малого и среднего предпринимательства, в том числе начальной (максимальной) цены контракта (цены лота), </w:t>
            </w:r>
          </w:p>
          <w:p w:rsidR="009548E7" w:rsidRDefault="00F461E3" w:rsidP="00E5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которой размещение заказа на поставку товара, выполнение работ, оказание услуг для нужд заказчиков осуществляется у субъектов малого </w:t>
            </w:r>
          </w:p>
          <w:p w:rsidR="00F461E3" w:rsidRPr="009548E7" w:rsidRDefault="00F461E3" w:rsidP="00E5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администрации Ханты-Мансийского района в отношении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учреждений, предприятий</w:t>
            </w:r>
            <w:r w:rsidR="00CE7888" w:rsidRPr="009548E7">
              <w:rPr>
                <w:rFonts w:ascii="Times New Roman" w:hAnsi="Times New Roman" w:cs="Times New Roman"/>
                <w:sz w:val="24"/>
                <w:szCs w:val="24"/>
              </w:rPr>
              <w:t>, организаций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предприятия, </w:t>
            </w:r>
            <w:r w:rsidR="00C130EA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учреждения, организации,  участником (акционером) которых более 50</w:t>
            </w:r>
            <w:r w:rsidR="00242F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="00C130EA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  <w:r w:rsidR="00C130EA" w:rsidRPr="009548E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2016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DBA" w:rsidRDefault="00A24D0C" w:rsidP="00A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закупке является документом, который регламентирует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закупочную деятельность заказчика в рамках исполнения Федерального закона от 18.07.2011 № 223-ФЗ «О закупках товаров, работ, услуг отдельными видами юридических лиц». Муниципальное казенное учреждение Ханты-Мансийского района «Комитет по культуре, спорту и социальной политике (далее - МКУ ХМР «Комитет по культуре, спорту и социальной политике), а также учреждения, функциональное руководство деятельностью в отношении которых осуществляет МКУ ХМР «Комитет по культуре, спорту и социальной политике осуществляют закупочную деятельность в рамках Федерального закона от 05.04.2013 № 44-ФЗ «О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нужд» за исключением муниципального бюджетного учреждения Ханты-Мансийского района «Досуговый центр «Имитуй», совокупный годовой объем закупок</w:t>
            </w:r>
            <w:r w:rsidR="00934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не превышает 1 миллиона рублей, в связи с чем, учреждение</w:t>
            </w:r>
            <w:r w:rsidR="00934DB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закупки малого объема до 100 тысяч рублей. </w:t>
            </w:r>
          </w:p>
          <w:p w:rsidR="00F461E3" w:rsidRPr="009548E7" w:rsidRDefault="00934DBA" w:rsidP="00A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2 Федерального закона 223-ФЗ положение о закупке утверждается органом, осуществляющим функции и полномочия </w:t>
            </w:r>
            <w:r w:rsidR="00A2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учредителя бюджетного учреждения, в случае, если заказчиком выступает муниципальное бюджетное учреждение.</w:t>
            </w:r>
          </w:p>
        </w:tc>
      </w:tr>
      <w:tr w:rsidR="00F461E3" w:rsidRPr="009548E7" w:rsidTr="00242F3D">
        <w:trPr>
          <w:trHeight w:val="20"/>
        </w:trPr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Обеспечение установления доли закупок заказчиков у субъектов малого и среднего предпринимательства, осуществляющих поставки товаров</w:t>
            </w:r>
            <w:r w:rsidR="00E66356" w:rsidRPr="009548E7">
              <w:rPr>
                <w:rFonts w:ascii="Times New Roman" w:hAnsi="Times New Roman" w:cs="Times New Roman"/>
                <w:sz w:val="24"/>
                <w:szCs w:val="24"/>
              </w:rPr>
              <w:t>, работ, услуг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1E3" w:rsidRPr="009548E7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  <w:r w:rsidR="00E66356" w:rsidRPr="00954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CE07F1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общих закупок заказчиков 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Ханты-Мансийского района</w:t>
            </w:r>
            <w:r w:rsidR="009507BD" w:rsidRPr="009548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предприятия, </w:t>
            </w:r>
            <w:r w:rsidR="00711577"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учреждения, организации,  участником (акционером) которых более 50</w:t>
            </w:r>
            <w:r w:rsidR="00242F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="00711577" w:rsidRPr="009548E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</w:t>
            </w:r>
            <w:r w:rsidR="00711577" w:rsidRPr="009548E7">
              <w:rPr>
                <w:rFonts w:ascii="Times New Roman" w:hAnsi="Times New Roman" w:cs="Times New Roman"/>
                <w:sz w:val="24"/>
                <w:szCs w:val="24"/>
              </w:rPr>
              <w:t>ий район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839A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7419F6" w:rsidP="0037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30 Федерального закона от 05.04.2013 № 44-ФЗ заказчики обязаны осуществлять закупки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закупок. Данный показатель</w:t>
            </w:r>
            <w:r w:rsidR="003718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 в полном объеме. </w:t>
            </w: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установления для заказчиков требований по разработке и утверждению перечня товаров (работ или услуг), поставляемых (выполняемых или оказываемых) субъектами малого и среднего предпринимательства, а также условий </w:t>
            </w:r>
          </w:p>
          <w:p w:rsidR="00F461E3" w:rsidRPr="009548E7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и порядка применения таких перечней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Ханты-Мансийского района;</w:t>
            </w:r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</w:t>
            </w:r>
            <w:r w:rsidR="00F363A1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организации,  участник</w:t>
            </w:r>
            <w:r w:rsidR="00242F3D">
              <w:rPr>
                <w:rFonts w:ascii="Times New Roman" w:hAnsi="Times New Roman" w:cs="Times New Roman"/>
                <w:sz w:val="24"/>
                <w:szCs w:val="24"/>
              </w:rPr>
              <w:t>ом (акционером) которых более 50%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="00F363A1" w:rsidRPr="009548E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</w:t>
            </w:r>
            <w:r w:rsidR="00F363A1" w:rsidRPr="009548E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апрель 2016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766F22" w:rsidP="00F8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ХМР «Комитет по культуре, спорту и социальной политике</w:t>
            </w:r>
            <w:r w:rsidR="00030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</w:t>
            </w:r>
            <w:r w:rsidR="00F8391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руководствуется требованиями 44-ФЗ и Постановлением Правительства РФ от 04.11.2006 № 642  (ред. от 13.11.2013) «О перечне товаров, работ, услуг для государственных и муниципальных нужд, размещение заказов на которые осуществляется у субъектов малого предпринимательства». Право разработки требований представлено заказчиками, чья деятельность </w:t>
            </w:r>
            <w:r w:rsidR="00F83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регламентируется 223-ФЗ</w:t>
            </w:r>
            <w:r w:rsidR="00285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3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308AB" w:rsidRPr="00954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Размещение утвержденного перечня товаров (работ или услуг), поставляемых (выполняемых или оказываемых) субъектами малого и среднего предпринимательства на официальном сайте админист</w:t>
            </w:r>
            <w:r w:rsidR="004F6023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4F602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информационным технологиям администрации Ханты-Мансийского района </w:t>
            </w:r>
            <w:r w:rsidR="002D2353" w:rsidRPr="009548E7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E308AB" w:rsidRPr="009548E7">
              <w:rPr>
                <w:rFonts w:ascii="Times New Roman" w:hAnsi="Times New Roman" w:cs="Times New Roman"/>
                <w:sz w:val="24"/>
                <w:szCs w:val="24"/>
              </w:rPr>
              <w:t>алее</w:t>
            </w:r>
            <w:r w:rsidR="004F602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308AB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управление</w:t>
            </w:r>
            <w:r w:rsidR="002D2353" w:rsidRPr="009548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май 2016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Обеспечение увеличения доли закупок в электронной форме в общем ежегодном объеме открытых конкурентных закупок:</w:t>
            </w:r>
          </w:p>
        </w:tc>
        <w:tc>
          <w:tcPr>
            <w:tcW w:w="25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Ханты-Мансийского района;</w:t>
            </w:r>
          </w:p>
          <w:p w:rsidR="00F461E3" w:rsidRPr="009548E7" w:rsidRDefault="00F461E3" w:rsidP="0024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</w:t>
            </w:r>
            <w:r w:rsidR="000A6DDE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организации,  участником (акционером) которых более 50</w:t>
            </w:r>
            <w:r w:rsidR="00242F3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0A6DDE" w:rsidRPr="009548E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</w:t>
            </w:r>
            <w:r w:rsidR="000A6DDE" w:rsidRPr="009548E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030BC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закупок в электронной форме у МКУ ХМР «Комитет по культуре, спорту и социальной политике» с учетом учреждений, функциональное руководство деятельностью в отношении которых осуществляет МКУ ХМР «Комитет по культуре, спорту и социальной политике» составляет не менее 50%.</w:t>
            </w: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2D5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4F602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="00242F3D">
              <w:rPr>
                <w:rFonts w:ascii="Times New Roman" w:hAnsi="Times New Roman" w:cs="Times New Roman"/>
                <w:sz w:val="24"/>
                <w:szCs w:val="24"/>
              </w:rPr>
              <w:t>не менее 40%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декабрь 2016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не менее 40%</w:t>
            </w: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2D5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4F6023" w:rsidP="0024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 – </w:t>
            </w:r>
            <w:r w:rsidR="00242F3D">
              <w:rPr>
                <w:rFonts w:ascii="Times New Roman" w:hAnsi="Times New Roman" w:cs="Times New Roman"/>
                <w:sz w:val="24"/>
                <w:szCs w:val="24"/>
              </w:rPr>
              <w:t>не менее 45%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июнь 2017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не менее 45%</w:t>
            </w: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2D5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4F602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н</w:t>
            </w:r>
            <w:r w:rsidR="00242F3D">
              <w:rPr>
                <w:rFonts w:ascii="Times New Roman" w:hAnsi="Times New Roman" w:cs="Times New Roman"/>
                <w:sz w:val="24"/>
                <w:szCs w:val="24"/>
              </w:rPr>
              <w:t>е менее 50%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2D5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4F602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этап – 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242F3D">
              <w:rPr>
                <w:rFonts w:ascii="Times New Roman" w:hAnsi="Times New Roman" w:cs="Times New Roman"/>
                <w:sz w:val="24"/>
                <w:szCs w:val="24"/>
              </w:rPr>
              <w:t>менее 60%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июнь 2018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  <w:r w:rsidR="002D5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4F602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этап – </w:t>
            </w:r>
            <w:r w:rsidR="00242F3D"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декабрь 2018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</w:tr>
      <w:tr w:rsidR="00903561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9548E7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заказчиками при формировании </w:t>
            </w:r>
          </w:p>
          <w:p w:rsidR="00903561" w:rsidRPr="009548E7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плана закупок товаров, работ</w:t>
            </w:r>
            <w:r w:rsidR="00C92F8B" w:rsidRPr="009548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C92F8B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4F6023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</w:t>
            </w:r>
            <w:r w:rsidR="00C92F8B" w:rsidRPr="00954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 w:rsidR="00C92F8B" w:rsidRPr="009548E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закупок:</w:t>
            </w:r>
          </w:p>
        </w:tc>
        <w:tc>
          <w:tcPr>
            <w:tcW w:w="25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CA4" w:rsidRPr="009548E7" w:rsidRDefault="00864CA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Ханты-Мансийского района;</w:t>
            </w:r>
          </w:p>
          <w:p w:rsidR="00903561" w:rsidRPr="009548E7" w:rsidRDefault="00864CA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 муниципальные  учреждения, организации,  участником (акционером) которых более 50% является муниципальное образование Ханты-Мансийский район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9548E7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9548E7" w:rsidRDefault="003C61C1" w:rsidP="003C6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закупок регламентируется 44-ФЗ, Постановлением Правительства РФ от 21.11.2013 № 1043 «О требованиях к формированию, утверждению и ведению плана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Постановлением правительства ХМА</w:t>
            </w:r>
            <w:r w:rsidR="00553D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Югры «О порядке формирования, утверждения и ведения планов закупок товаров, работ, услуг для обеспечения нужд ХМАО – Югры, Порядке формирования, утверждения и ведения план-графиков закупок товаров, работ, услуг для обеспечения нужд ХМАО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Югры и о внесении изменений в Постановление правительства ХМАО – Югры от 02.12.2011 № 445-п «Об утверждении Порядка формирования и исполнения плана государственного заказа ХМАО – Югры», нормативно-правовыми актами Ханты-Мансийского района.</w:t>
            </w:r>
          </w:p>
        </w:tc>
      </w:tr>
      <w:tr w:rsidR="00903561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9548E7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9548E7" w:rsidRDefault="004F602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3561" w:rsidRPr="009548E7">
              <w:rPr>
                <w:rFonts w:ascii="Times New Roman" w:hAnsi="Times New Roman" w:cs="Times New Roman"/>
                <w:sz w:val="24"/>
                <w:szCs w:val="24"/>
              </w:rPr>
              <w:t>е менее 50% от общего годового объема закупок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9548E7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1 квартал 2017</w:t>
            </w:r>
            <w:r w:rsidR="008E06A1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3561" w:rsidRPr="009548E7" w:rsidRDefault="008E06A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2018 годов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9548E7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</w:tr>
      <w:tr w:rsidR="00903561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9548E7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9548E7" w:rsidRDefault="004F602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3561" w:rsidRPr="009548E7">
              <w:rPr>
                <w:rFonts w:ascii="Times New Roman" w:hAnsi="Times New Roman" w:cs="Times New Roman"/>
                <w:sz w:val="24"/>
                <w:szCs w:val="24"/>
              </w:rPr>
              <w:t>е менее 30% от общего годового объема закупок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9548E7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2 квартал 2017</w:t>
            </w:r>
            <w:r w:rsidR="008E06A1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3561" w:rsidRPr="009548E7" w:rsidRDefault="008E06A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903561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9548E7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не менее 30%</w:t>
            </w:r>
          </w:p>
        </w:tc>
      </w:tr>
      <w:tr w:rsidR="00903561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9548E7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9548E7" w:rsidRDefault="004F602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03561" w:rsidRPr="009548E7">
              <w:rPr>
                <w:rFonts w:ascii="Times New Roman" w:hAnsi="Times New Roman" w:cs="Times New Roman"/>
                <w:sz w:val="24"/>
                <w:szCs w:val="24"/>
              </w:rPr>
              <w:t>о 20% от общего годового объема закупок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9548E7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3 квартал 2017</w:t>
            </w:r>
            <w:r w:rsidR="008E06A1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3561" w:rsidRPr="009548E7" w:rsidRDefault="008E06A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03561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9548E7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956CF7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F7" w:rsidRPr="009548E7" w:rsidRDefault="00956CF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F7" w:rsidRPr="009548E7" w:rsidRDefault="00956CF7" w:rsidP="00F7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создания заказчиками совещательного органа заказчика, отвечающего за общественный аудит эффективности проводимых закупок, </w:t>
            </w:r>
            <w:r w:rsidR="004F60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с обязательным включением в него представителей общественных объединений предпринимателей малого и среднего бизнеса, отраслевых, образовательных учреждений, а также по разработке типового положения о деятельности совещательных органов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4F602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77FB" w:rsidRPr="009548E7">
              <w:rPr>
                <w:rFonts w:ascii="Times New Roman" w:hAnsi="Times New Roman" w:cs="Times New Roman"/>
                <w:sz w:val="24"/>
                <w:szCs w:val="24"/>
              </w:rPr>
              <w:t>омитет по финансам администрации Ханты-Мансийского района</w:t>
            </w:r>
            <w:r w:rsidR="00864CA4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477FB" w:rsidRPr="009548E7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477FB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6477FB" w:rsidRPr="009548E7" w:rsidRDefault="006477FB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по финансам</w:t>
            </w:r>
            <w:r w:rsidR="00864CA4" w:rsidRPr="009548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477FB" w:rsidRPr="009548E7" w:rsidRDefault="006477FB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Ханты-Мансийского района;</w:t>
            </w:r>
          </w:p>
          <w:p w:rsidR="00956CF7" w:rsidRPr="009548E7" w:rsidRDefault="006477FB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предприятия, </w:t>
            </w:r>
            <w:r w:rsidR="00864CA4"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организации,  участником (акционером) которых более 50% является </w:t>
            </w:r>
            <w:r w:rsidR="00864CA4" w:rsidRPr="009548E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</w:t>
            </w:r>
            <w:r w:rsidR="00864CA4" w:rsidRPr="009548E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F7" w:rsidRPr="009548E7" w:rsidRDefault="003D52F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2016 года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F7" w:rsidRPr="009548E7" w:rsidRDefault="00553DEE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закупки, в виде нормативных затрат на организацию деятельности </w:t>
            </w:r>
            <w:r w:rsidR="0058276B">
              <w:rPr>
                <w:rFonts w:ascii="Times New Roman" w:hAnsi="Times New Roman" w:cs="Times New Roman"/>
                <w:sz w:val="24"/>
                <w:szCs w:val="24"/>
              </w:rPr>
              <w:t xml:space="preserve">МКУ ХМР «Комитет по культуре, спорту и социальной политике» и казенных учреждений, функциональное руководство </w:t>
            </w:r>
            <w:r w:rsidR="00582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деятельностью в отношении которых осуществляет МКУ ХМР «Комитет по культуре, спорту и социальной политике», размещены в единой информационной системе в  сфере закупок </w:t>
            </w:r>
            <w:r w:rsidR="0058276B" w:rsidRPr="0058276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="0058276B" w:rsidRPr="005827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8276B" w:rsidRPr="0058276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zakupki</w:t>
            </w:r>
            <w:r w:rsidR="0058276B" w:rsidRPr="005827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8276B" w:rsidRPr="0058276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r w:rsidR="0058276B" w:rsidRPr="005827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8276B" w:rsidRPr="0058276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="0058276B">
              <w:rPr>
                <w:rFonts w:ascii="Times New Roman" w:hAnsi="Times New Roman" w:cs="Times New Roman"/>
                <w:sz w:val="24"/>
                <w:szCs w:val="24"/>
              </w:rPr>
              <w:t xml:space="preserve"> для общественных обсуждений в рамках 44-ФЗ.</w:t>
            </w: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E83A15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89602F" w:rsidRPr="009548E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перечн</w:t>
            </w:r>
            <w:r w:rsidR="0089602F" w:rsidRPr="009548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организаций</w:t>
            </w:r>
            <w:r w:rsidR="0089602F" w:rsidRPr="009548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представляющих интересы субъектов малого </w:t>
            </w:r>
          </w:p>
          <w:p w:rsidR="004F602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  <w:r w:rsidR="004F6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для включения </w:t>
            </w:r>
          </w:p>
          <w:p w:rsidR="00F461E3" w:rsidRPr="009548E7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в совещательные органы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4F602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омитет экономической политики администрации Ханты-Мансийского района </w:t>
            </w:r>
            <w:r w:rsidR="00292643" w:rsidRPr="009548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>далее – Комитет экономики</w:t>
            </w:r>
            <w:r w:rsidR="00292643" w:rsidRPr="009548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сентябрь 2016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E3" w:rsidRPr="004F6023" w:rsidTr="00242F3D">
        <w:tc>
          <w:tcPr>
            <w:tcW w:w="1458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43"/>
            <w:bookmarkEnd w:id="2"/>
            <w:r w:rsidRPr="004F602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прозрачности процедур закупки и устранение административных, финансовых и информационных барьеров </w:t>
            </w:r>
          </w:p>
          <w:p w:rsidR="00F461E3" w:rsidRPr="004F602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 предпринимательства</w:t>
            </w: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E83A15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F461E3" w:rsidP="00C3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установления для заказчиков обязательств по формированию и размещению плана закупок товаров, </w:t>
            </w:r>
            <w:r w:rsidR="007A3308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работ,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услуг у субъектов малого </w:t>
            </w:r>
          </w:p>
          <w:p w:rsidR="00F461E3" w:rsidRPr="009548E7" w:rsidRDefault="00F461E3" w:rsidP="00C3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 на сайтах заказчиков и официальном сайте администрации Ханты-Мансийского района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242F3D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>омитет по финансам;</w:t>
            </w:r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Ханты-Мансийского района;</w:t>
            </w:r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предприятия, </w:t>
            </w:r>
            <w:r w:rsidR="00D633C6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организации, 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участником (акционер</w:t>
            </w:r>
            <w:r w:rsidR="00D633C6" w:rsidRPr="009548E7">
              <w:rPr>
                <w:rFonts w:ascii="Times New Roman" w:hAnsi="Times New Roman" w:cs="Times New Roman"/>
                <w:sz w:val="24"/>
                <w:szCs w:val="24"/>
              </w:rPr>
              <w:t>ом) которых более 50% является муниципальное образование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</w:t>
            </w:r>
            <w:r w:rsidR="00D633C6" w:rsidRPr="009548E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2016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D05156" w:rsidRDefault="00D05156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закупок товаров, работ, услуг (в том числе для субъектов малого предпринимательства) размещаются в единой информационной системе в сфере закупок </w:t>
            </w:r>
            <w:hyperlink r:id="rId8" w:history="1">
              <w:r w:rsidRPr="004C746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C746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C746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r w:rsidRPr="004C746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C746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4C746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C746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05156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r w:rsidRPr="00D05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44-ФЗ, и доступен для свободного просмотра.</w:t>
            </w: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3A15" w:rsidRPr="00954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F461E3" w:rsidP="000F0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обеспечение внедрения типовых форм документации о закупках у субъектов малого </w:t>
            </w:r>
          </w:p>
          <w:p w:rsidR="004F6023" w:rsidRDefault="00F461E3" w:rsidP="000F0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предпринимательства, процедур закупок путем сокращения, упрощения и приведения </w:t>
            </w:r>
          </w:p>
          <w:p w:rsidR="004F6023" w:rsidRDefault="00F461E3" w:rsidP="000F0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к стандартизированным формам документации, необходимой для участия субъектов малого </w:t>
            </w:r>
          </w:p>
          <w:p w:rsidR="00F461E3" w:rsidRPr="009548E7" w:rsidRDefault="00F461E3" w:rsidP="000F0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 в закупках заказчиков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Ханты-Мансийского района в отношении подведомственных учреждений, предприятий</w:t>
            </w:r>
            <w:r w:rsidR="00F75FA5" w:rsidRPr="009548E7">
              <w:rPr>
                <w:rFonts w:ascii="Times New Roman" w:hAnsi="Times New Roman" w:cs="Times New Roman"/>
                <w:sz w:val="24"/>
                <w:szCs w:val="24"/>
              </w:rPr>
              <w:t>, организаций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предприятия, </w:t>
            </w:r>
            <w:r w:rsidR="00F805AE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организации,  участником (акционером) которых более 50% является </w:t>
            </w:r>
            <w:r w:rsidR="00F805AE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  <w:r w:rsidR="00F805AE" w:rsidRPr="009548E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май 2016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C353EE" w:rsidP="00C3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Типовые формы документации о закупках у субъектов малого и  среднего предпринимательства, процедур закупок путем сокращения, упрощения и приведения к стандартизированным формам документации, необходимой для участия субъектов малого и среднего предпринимательства в закупках заказчиков стандартизированным формам документации, необходимой для участия субъектов малого и среднего предпринимательства в закупках заказчиков устанавливаются высшими исполнительными органами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субъектов РФ порядке, установленном 44-ФЗ.</w:t>
            </w: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3A15" w:rsidRPr="00954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включения в положение о закупках заказчиков обязательства заказчиков предоставлять субъектам малого и среднего предпринимательства возможность выбора условий обеспечения заявки между банковской гарантией и денежным обеспечением, а также введение дополнительных </w:t>
            </w:r>
          </w:p>
          <w:p w:rsidR="00F461E3" w:rsidRPr="009548E7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(к банковской гарантии и денежному обеспечению) условий обеспечения заявки и предоставление субъектам малого и среднего предпринимательства выбора условий обеспечения заявки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Ханты-Мансийского района в отношении подведомственных учреждений, предприятий;</w:t>
            </w:r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предприятия, </w:t>
            </w:r>
            <w:r w:rsidR="00C34DA2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учреждения, организации,  участником (акционер</w:t>
            </w:r>
            <w:r w:rsidR="00C34DA2" w:rsidRPr="009548E7">
              <w:rPr>
                <w:rFonts w:ascii="Times New Roman" w:hAnsi="Times New Roman" w:cs="Times New Roman"/>
                <w:sz w:val="24"/>
                <w:szCs w:val="24"/>
              </w:rPr>
              <w:t>ом) которых более 50% является муниципальное образование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</w:t>
            </w:r>
            <w:r w:rsidR="00C34DA2" w:rsidRPr="009548E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6F5CED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>прель 2016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AC3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44 Федерального закона 44-ФЗ выбор способа обеспечения заявки на участие в конкурсе или закрытом аукционе осуществляется участником закупок. Обеспечение заявки на участие в электронных аукционах может предоставляться участником закупки только путем внесения денежных средств.</w:t>
            </w: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A15" w:rsidRPr="00954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Обеспечение возврата заказчиками обеспечения заявок в срок не более 7 рабочих дней со дня подведения итогов закупок всем участникам, относящимся к субъектам малого и среднего предпринимательства</w:t>
            </w:r>
            <w:r w:rsidR="0080437E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заявления)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602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кроме занявших 1 и 2 место по итогам закупок. </w:t>
            </w:r>
          </w:p>
          <w:p w:rsidR="004F602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Для участников, занявших 1 и 2 место, обеспеч</w:t>
            </w:r>
            <w:r w:rsidR="000C4E51" w:rsidRPr="009548E7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возврат</w:t>
            </w:r>
            <w:r w:rsidR="000C4E51" w:rsidRPr="009548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заявок субъектов малого </w:t>
            </w:r>
          </w:p>
          <w:p w:rsidR="004F602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 в течение </w:t>
            </w:r>
          </w:p>
          <w:p w:rsidR="00F461E3" w:rsidRPr="009548E7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7 рабочих дней после подписания договора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Ханты-Мансийского района в отношении подведомственных учреждений, предприятий</w:t>
            </w:r>
            <w:r w:rsidR="006F5CED" w:rsidRPr="009548E7">
              <w:rPr>
                <w:rFonts w:ascii="Times New Roman" w:hAnsi="Times New Roman" w:cs="Times New Roman"/>
                <w:sz w:val="24"/>
                <w:szCs w:val="24"/>
              </w:rPr>
              <w:t>, организаций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</w:t>
            </w:r>
            <w:r w:rsidR="005F6EAF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 участником (акционером) которых более 50% является </w:t>
            </w:r>
            <w:r w:rsidR="005F6EAF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  <w:r w:rsidR="005F6EAF" w:rsidRPr="009548E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6F5CED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2016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D9048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возврата заказчиками обеспечения заявок осуществляется в сроки, установленные при проведении конкурса и закрытого аукциона в течение не более чем пяти рабочих дней, а при проведении электронного аукциона прекращается блокирование таких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средств в течение не более чем одного рабочего дня с даты наступления одного из случаев, предусмотренных статьей 44 Федерального закона 44-ФЗ.</w:t>
            </w: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3A15" w:rsidRPr="00954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установления заказчиками ограничений срока от даты подведения итогов закупок </w:t>
            </w:r>
          </w:p>
          <w:p w:rsidR="004F602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до подписания договора с субъектами малого </w:t>
            </w:r>
          </w:p>
          <w:p w:rsidR="00F461E3" w:rsidRPr="009548E7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 не более 20 рабочих дней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Ханты-Мансийского района;</w:t>
            </w:r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предприятия, </w:t>
            </w:r>
            <w:r w:rsidR="008316D0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организации,  участником (акционером) которых более 50% является </w:t>
            </w:r>
            <w:r w:rsidR="008316D0" w:rsidRPr="009548E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</w:t>
            </w:r>
            <w:r w:rsidR="008316D0" w:rsidRPr="009548E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4F602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2016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920F48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подписания договоров регулируются нормами Федерального закона 44-ФЗ и определяются исходя из способа определения закупки.</w:t>
            </w: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A15" w:rsidRPr="00954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Обеспечение установления заказчиками максимального срока оплаты выполненных работ после подписания документов</w:t>
            </w:r>
            <w:r w:rsidR="004F6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306" w:rsidRPr="009548E7">
              <w:rPr>
                <w:rFonts w:ascii="Times New Roman" w:hAnsi="Times New Roman" w:cs="Times New Roman"/>
                <w:sz w:val="24"/>
                <w:szCs w:val="24"/>
              </w:rPr>
              <w:t>подтверждающих исполнение обязательств по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857306" w:rsidRPr="009548E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, по которым исполнителем выступает субъект малого и среднего предпринимательства, не более 10 рабочих дней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Ханты-Мансийского района;</w:t>
            </w:r>
          </w:p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предприятия, </w:t>
            </w:r>
            <w:r w:rsidR="00513056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организации,  участником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(акционером) которых более 50% является </w:t>
            </w:r>
            <w:r w:rsidR="00513056" w:rsidRPr="009548E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</w:t>
            </w:r>
            <w:r w:rsidR="00513056" w:rsidRPr="009548E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4F602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2016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B91E65" w:rsidP="00B9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Статьей 30 Федерального закона 44-ФЗ установлено: в случае, если в извещении об осуществлении закупки установлены ограничения в контракт, заключаемый с субъектами малого предпринимательства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ориентированной некоммерческой организацией,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тридцать дней с даты подписания заказчиком документа о приемке товара.</w:t>
            </w:r>
          </w:p>
        </w:tc>
      </w:tr>
      <w:tr w:rsidR="00F461E3" w:rsidRPr="004F6023" w:rsidTr="00242F3D">
        <w:tc>
          <w:tcPr>
            <w:tcW w:w="1458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4F602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95"/>
            <w:bookmarkEnd w:id="3"/>
            <w:r w:rsidRPr="004F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эффективности деятельности менеджмента заказчиков</w:t>
            </w: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A15" w:rsidRPr="00954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E4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установление для заказчиков ежеквартальной статистической информации </w:t>
            </w:r>
          </w:p>
          <w:p w:rsidR="00F461E3" w:rsidRPr="009548E7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субъектов малого и среднего предпринимательства в закупках заказчиков 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242F3D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финансам 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4F76E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>прель 2016 года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E3" w:rsidRPr="009548E7" w:rsidTr="00242F3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A15" w:rsidRPr="00954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E4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4F76E4">
              <w:rPr>
                <w:rFonts w:ascii="Times New Roman" w:hAnsi="Times New Roman" w:cs="Times New Roman"/>
                <w:sz w:val="24"/>
                <w:szCs w:val="24"/>
              </w:rPr>
              <w:t>ниторинг и контроль реализации «дорожной карты»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использование указанного инструмента </w:t>
            </w:r>
          </w:p>
          <w:p w:rsidR="004F76E4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для поддержки и развития малого и среднего предпринимательства в Ханты-Мансийском районе </w:t>
            </w:r>
          </w:p>
          <w:p w:rsidR="004F76E4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и распространение лучших выявленных практик путем внесения изменений в мероприятия </w:t>
            </w:r>
          </w:p>
          <w:p w:rsidR="00F461E3" w:rsidRPr="009548E7" w:rsidRDefault="004F76E4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ожидаемые результаты «дорожной карты»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242F3D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0724" w:rsidRPr="009548E7">
              <w:rPr>
                <w:rFonts w:ascii="Times New Roman" w:hAnsi="Times New Roman" w:cs="Times New Roman"/>
                <w:sz w:val="24"/>
                <w:szCs w:val="24"/>
              </w:rPr>
              <w:t>омитет экономики</w:t>
            </w:r>
            <w:r w:rsidR="00F461E3"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4F76E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на период реализации «дорожной карты»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4BC" w:rsidRPr="009548E7" w:rsidRDefault="009D44BC" w:rsidP="00823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44BC" w:rsidRPr="009548E7" w:rsidSect="0082303D">
      <w:headerReference w:type="default" r:id="rId9"/>
      <w:pgSz w:w="16838" w:h="11906" w:orient="landscape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4E" w:rsidRDefault="00A11A4E" w:rsidP="0082303D">
      <w:pPr>
        <w:spacing w:after="0" w:line="240" w:lineRule="auto"/>
      </w:pPr>
      <w:r>
        <w:separator/>
      </w:r>
    </w:p>
  </w:endnote>
  <w:endnote w:type="continuationSeparator" w:id="0">
    <w:p w:rsidR="00A11A4E" w:rsidRDefault="00A11A4E" w:rsidP="0082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4E" w:rsidRDefault="00A11A4E" w:rsidP="0082303D">
      <w:pPr>
        <w:spacing w:after="0" w:line="240" w:lineRule="auto"/>
      </w:pPr>
      <w:r>
        <w:separator/>
      </w:r>
    </w:p>
  </w:footnote>
  <w:footnote w:type="continuationSeparator" w:id="0">
    <w:p w:rsidR="00A11A4E" w:rsidRDefault="00A11A4E" w:rsidP="0082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274862"/>
      <w:docPartObj>
        <w:docPartGallery w:val="Page Numbers (Top of Page)"/>
        <w:docPartUnique/>
      </w:docPartObj>
    </w:sdtPr>
    <w:sdtEndPr/>
    <w:sdtContent>
      <w:p w:rsidR="0082303D" w:rsidRDefault="008230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9E2">
          <w:rPr>
            <w:noProof/>
          </w:rPr>
          <w:t>1</w:t>
        </w:r>
        <w:r>
          <w:fldChar w:fldCharType="end"/>
        </w:r>
      </w:p>
    </w:sdtContent>
  </w:sdt>
  <w:p w:rsidR="0082303D" w:rsidRDefault="008230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AD8"/>
    <w:multiLevelType w:val="hybridMultilevel"/>
    <w:tmpl w:val="745C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31983"/>
    <w:multiLevelType w:val="hybridMultilevel"/>
    <w:tmpl w:val="4A08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AF"/>
    <w:rsid w:val="00013D9F"/>
    <w:rsid w:val="00030BC3"/>
    <w:rsid w:val="00051024"/>
    <w:rsid w:val="00063194"/>
    <w:rsid w:val="000821CC"/>
    <w:rsid w:val="000825BC"/>
    <w:rsid w:val="00084165"/>
    <w:rsid w:val="00090CE3"/>
    <w:rsid w:val="000A59E2"/>
    <w:rsid w:val="000A6DDE"/>
    <w:rsid w:val="000C4E51"/>
    <w:rsid w:val="000D0723"/>
    <w:rsid w:val="000D53B0"/>
    <w:rsid w:val="000D6B55"/>
    <w:rsid w:val="000E4CA9"/>
    <w:rsid w:val="000F0081"/>
    <w:rsid w:val="000F3BE6"/>
    <w:rsid w:val="000F4882"/>
    <w:rsid w:val="00103589"/>
    <w:rsid w:val="0010590B"/>
    <w:rsid w:val="00113F98"/>
    <w:rsid w:val="00120B61"/>
    <w:rsid w:val="0012769B"/>
    <w:rsid w:val="001316F7"/>
    <w:rsid w:val="001332DA"/>
    <w:rsid w:val="001450FB"/>
    <w:rsid w:val="00150F0E"/>
    <w:rsid w:val="0015308A"/>
    <w:rsid w:val="00176AA1"/>
    <w:rsid w:val="001847A5"/>
    <w:rsid w:val="001A62C0"/>
    <w:rsid w:val="001A6B82"/>
    <w:rsid w:val="001B3FF1"/>
    <w:rsid w:val="001B6DF5"/>
    <w:rsid w:val="001B7903"/>
    <w:rsid w:val="001C4192"/>
    <w:rsid w:val="001D4DF2"/>
    <w:rsid w:val="001D5B40"/>
    <w:rsid w:val="001E31E3"/>
    <w:rsid w:val="00213874"/>
    <w:rsid w:val="00222B9A"/>
    <w:rsid w:val="00227137"/>
    <w:rsid w:val="00242F3D"/>
    <w:rsid w:val="002441D6"/>
    <w:rsid w:val="00257C05"/>
    <w:rsid w:val="00275F61"/>
    <w:rsid w:val="00276498"/>
    <w:rsid w:val="002772BE"/>
    <w:rsid w:val="00285245"/>
    <w:rsid w:val="00285CF8"/>
    <w:rsid w:val="00292643"/>
    <w:rsid w:val="002D2353"/>
    <w:rsid w:val="002D59CA"/>
    <w:rsid w:val="002E2E8B"/>
    <w:rsid w:val="00300F70"/>
    <w:rsid w:val="0032393C"/>
    <w:rsid w:val="00326AC9"/>
    <w:rsid w:val="003503A1"/>
    <w:rsid w:val="003718E5"/>
    <w:rsid w:val="00382642"/>
    <w:rsid w:val="0039148F"/>
    <w:rsid w:val="00391BCB"/>
    <w:rsid w:val="003B2A33"/>
    <w:rsid w:val="003B53EE"/>
    <w:rsid w:val="003C61C1"/>
    <w:rsid w:val="003D0C7D"/>
    <w:rsid w:val="003D483C"/>
    <w:rsid w:val="003D52F1"/>
    <w:rsid w:val="003D6970"/>
    <w:rsid w:val="003F402F"/>
    <w:rsid w:val="003F409C"/>
    <w:rsid w:val="003F70EE"/>
    <w:rsid w:val="0040666C"/>
    <w:rsid w:val="00413D83"/>
    <w:rsid w:val="00432DC1"/>
    <w:rsid w:val="0044469C"/>
    <w:rsid w:val="004526DC"/>
    <w:rsid w:val="00453813"/>
    <w:rsid w:val="004A144F"/>
    <w:rsid w:val="004A1CB6"/>
    <w:rsid w:val="004B2F29"/>
    <w:rsid w:val="004E6644"/>
    <w:rsid w:val="004F21B2"/>
    <w:rsid w:val="004F2235"/>
    <w:rsid w:val="004F6023"/>
    <w:rsid w:val="004F76E4"/>
    <w:rsid w:val="0050474E"/>
    <w:rsid w:val="00511A6F"/>
    <w:rsid w:val="00513056"/>
    <w:rsid w:val="00517799"/>
    <w:rsid w:val="00525C65"/>
    <w:rsid w:val="005314A9"/>
    <w:rsid w:val="005331C1"/>
    <w:rsid w:val="00553DEE"/>
    <w:rsid w:val="00555407"/>
    <w:rsid w:val="00563097"/>
    <w:rsid w:val="005646D2"/>
    <w:rsid w:val="005726CD"/>
    <w:rsid w:val="00574673"/>
    <w:rsid w:val="0058276B"/>
    <w:rsid w:val="005A3D8A"/>
    <w:rsid w:val="005C13E1"/>
    <w:rsid w:val="005D42DA"/>
    <w:rsid w:val="005E08AD"/>
    <w:rsid w:val="005F464F"/>
    <w:rsid w:val="005F6EAF"/>
    <w:rsid w:val="00600445"/>
    <w:rsid w:val="006115A6"/>
    <w:rsid w:val="0062666D"/>
    <w:rsid w:val="00633F89"/>
    <w:rsid w:val="006357A0"/>
    <w:rsid w:val="006477FB"/>
    <w:rsid w:val="00653D90"/>
    <w:rsid w:val="00674FB5"/>
    <w:rsid w:val="00676D86"/>
    <w:rsid w:val="0068521A"/>
    <w:rsid w:val="006A0EB2"/>
    <w:rsid w:val="006A2344"/>
    <w:rsid w:val="006D0B98"/>
    <w:rsid w:val="006D243F"/>
    <w:rsid w:val="006D5E1F"/>
    <w:rsid w:val="006F5CED"/>
    <w:rsid w:val="00711577"/>
    <w:rsid w:val="00713DAF"/>
    <w:rsid w:val="00727E35"/>
    <w:rsid w:val="00734D8B"/>
    <w:rsid w:val="00737019"/>
    <w:rsid w:val="007419F6"/>
    <w:rsid w:val="007556F2"/>
    <w:rsid w:val="00766F22"/>
    <w:rsid w:val="00770840"/>
    <w:rsid w:val="007836B1"/>
    <w:rsid w:val="007A3308"/>
    <w:rsid w:val="007D0645"/>
    <w:rsid w:val="007F64C3"/>
    <w:rsid w:val="008020BB"/>
    <w:rsid w:val="0080437E"/>
    <w:rsid w:val="00810683"/>
    <w:rsid w:val="008114B6"/>
    <w:rsid w:val="00816DA6"/>
    <w:rsid w:val="0082303D"/>
    <w:rsid w:val="008316D0"/>
    <w:rsid w:val="00834231"/>
    <w:rsid w:val="00847388"/>
    <w:rsid w:val="00857306"/>
    <w:rsid w:val="008639AC"/>
    <w:rsid w:val="00864CA4"/>
    <w:rsid w:val="00872DFB"/>
    <w:rsid w:val="008810E2"/>
    <w:rsid w:val="0089602F"/>
    <w:rsid w:val="0089771A"/>
    <w:rsid w:val="008C298C"/>
    <w:rsid w:val="008D00DA"/>
    <w:rsid w:val="008D6237"/>
    <w:rsid w:val="008E06A1"/>
    <w:rsid w:val="008E10D3"/>
    <w:rsid w:val="00903561"/>
    <w:rsid w:val="0091346F"/>
    <w:rsid w:val="00920F48"/>
    <w:rsid w:val="00925366"/>
    <w:rsid w:val="0092710A"/>
    <w:rsid w:val="00934DBA"/>
    <w:rsid w:val="009370E0"/>
    <w:rsid w:val="00945125"/>
    <w:rsid w:val="009507BD"/>
    <w:rsid w:val="009548E7"/>
    <w:rsid w:val="00956CF7"/>
    <w:rsid w:val="00982FA0"/>
    <w:rsid w:val="00997EE6"/>
    <w:rsid w:val="009D3D9F"/>
    <w:rsid w:val="009D44BC"/>
    <w:rsid w:val="009D6CAF"/>
    <w:rsid w:val="009D7A78"/>
    <w:rsid w:val="009F1B81"/>
    <w:rsid w:val="00A11A4E"/>
    <w:rsid w:val="00A24D0C"/>
    <w:rsid w:val="00A327A4"/>
    <w:rsid w:val="00A45A62"/>
    <w:rsid w:val="00A5117B"/>
    <w:rsid w:val="00A53645"/>
    <w:rsid w:val="00A671A3"/>
    <w:rsid w:val="00A76EFB"/>
    <w:rsid w:val="00A8584B"/>
    <w:rsid w:val="00AA0BC3"/>
    <w:rsid w:val="00AA458B"/>
    <w:rsid w:val="00AA5841"/>
    <w:rsid w:val="00AB50A4"/>
    <w:rsid w:val="00AC2E91"/>
    <w:rsid w:val="00AC3994"/>
    <w:rsid w:val="00AD06DD"/>
    <w:rsid w:val="00AF05B0"/>
    <w:rsid w:val="00AF3914"/>
    <w:rsid w:val="00AF7184"/>
    <w:rsid w:val="00B0375A"/>
    <w:rsid w:val="00B113C7"/>
    <w:rsid w:val="00B52FCF"/>
    <w:rsid w:val="00B550F3"/>
    <w:rsid w:val="00B55F48"/>
    <w:rsid w:val="00B624C5"/>
    <w:rsid w:val="00B64F05"/>
    <w:rsid w:val="00B766F9"/>
    <w:rsid w:val="00B90357"/>
    <w:rsid w:val="00B91E65"/>
    <w:rsid w:val="00B97DA7"/>
    <w:rsid w:val="00BA169E"/>
    <w:rsid w:val="00BB5D87"/>
    <w:rsid w:val="00BC643F"/>
    <w:rsid w:val="00BE7B0B"/>
    <w:rsid w:val="00BF5CA1"/>
    <w:rsid w:val="00C130EA"/>
    <w:rsid w:val="00C27A8D"/>
    <w:rsid w:val="00C31139"/>
    <w:rsid w:val="00C34DA2"/>
    <w:rsid w:val="00C353EE"/>
    <w:rsid w:val="00C35AB8"/>
    <w:rsid w:val="00C37343"/>
    <w:rsid w:val="00C45201"/>
    <w:rsid w:val="00C60D37"/>
    <w:rsid w:val="00C7680A"/>
    <w:rsid w:val="00C8676E"/>
    <w:rsid w:val="00C87AAC"/>
    <w:rsid w:val="00C92F8B"/>
    <w:rsid w:val="00C937C6"/>
    <w:rsid w:val="00CD49F0"/>
    <w:rsid w:val="00CE07F1"/>
    <w:rsid w:val="00CE7888"/>
    <w:rsid w:val="00CE7A16"/>
    <w:rsid w:val="00CF0724"/>
    <w:rsid w:val="00CF4BC1"/>
    <w:rsid w:val="00D0142C"/>
    <w:rsid w:val="00D02F66"/>
    <w:rsid w:val="00D05156"/>
    <w:rsid w:val="00D10372"/>
    <w:rsid w:val="00D3219E"/>
    <w:rsid w:val="00D61A46"/>
    <w:rsid w:val="00D633C6"/>
    <w:rsid w:val="00D67369"/>
    <w:rsid w:val="00D6768C"/>
    <w:rsid w:val="00D75550"/>
    <w:rsid w:val="00D9048F"/>
    <w:rsid w:val="00DA0B4F"/>
    <w:rsid w:val="00DB25EE"/>
    <w:rsid w:val="00DB2B55"/>
    <w:rsid w:val="00DB3D2A"/>
    <w:rsid w:val="00DB40FA"/>
    <w:rsid w:val="00DC363C"/>
    <w:rsid w:val="00DC4B38"/>
    <w:rsid w:val="00DD2206"/>
    <w:rsid w:val="00DD224A"/>
    <w:rsid w:val="00DD4A9F"/>
    <w:rsid w:val="00DE2207"/>
    <w:rsid w:val="00E144AC"/>
    <w:rsid w:val="00E308AB"/>
    <w:rsid w:val="00E5605D"/>
    <w:rsid w:val="00E66356"/>
    <w:rsid w:val="00E83A15"/>
    <w:rsid w:val="00E90CB3"/>
    <w:rsid w:val="00EB2048"/>
    <w:rsid w:val="00ED048C"/>
    <w:rsid w:val="00ED79F8"/>
    <w:rsid w:val="00ED7F65"/>
    <w:rsid w:val="00EE05E3"/>
    <w:rsid w:val="00EE5CEF"/>
    <w:rsid w:val="00EF1BC1"/>
    <w:rsid w:val="00F15B06"/>
    <w:rsid w:val="00F15FE0"/>
    <w:rsid w:val="00F363A1"/>
    <w:rsid w:val="00F461E3"/>
    <w:rsid w:val="00F728C2"/>
    <w:rsid w:val="00F75FA5"/>
    <w:rsid w:val="00F805AE"/>
    <w:rsid w:val="00F81812"/>
    <w:rsid w:val="00F8391F"/>
    <w:rsid w:val="00F839AF"/>
    <w:rsid w:val="00F841FE"/>
    <w:rsid w:val="00FA5399"/>
    <w:rsid w:val="00FC7E29"/>
    <w:rsid w:val="00F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65899-3E81-4E45-9166-DDC641E1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D6CAF"/>
    <w:rPr>
      <w:sz w:val="24"/>
    </w:rPr>
  </w:style>
  <w:style w:type="paragraph" w:styleId="a4">
    <w:name w:val="No Spacing"/>
    <w:link w:val="a3"/>
    <w:uiPriority w:val="1"/>
    <w:qFormat/>
    <w:rsid w:val="009D6CAF"/>
    <w:pPr>
      <w:spacing w:after="0" w:line="240" w:lineRule="auto"/>
    </w:pPr>
    <w:rPr>
      <w:sz w:val="24"/>
    </w:rPr>
  </w:style>
  <w:style w:type="paragraph" w:styleId="a5">
    <w:name w:val="List Paragraph"/>
    <w:basedOn w:val="a"/>
    <w:uiPriority w:val="34"/>
    <w:qFormat/>
    <w:rsid w:val="002271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C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3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303D"/>
  </w:style>
  <w:style w:type="paragraph" w:styleId="aa">
    <w:name w:val="footer"/>
    <w:basedOn w:val="a"/>
    <w:link w:val="ab"/>
    <w:uiPriority w:val="99"/>
    <w:unhideWhenUsed/>
    <w:rsid w:val="00823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303D"/>
  </w:style>
  <w:style w:type="character" w:styleId="ac">
    <w:name w:val="Hyperlink"/>
    <w:basedOn w:val="a0"/>
    <w:uiPriority w:val="99"/>
    <w:unhideWhenUsed/>
    <w:rsid w:val="00D05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C14D-A548-4B4E-B721-C076CD5C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Юлия Николаева</cp:lastModifiedBy>
  <cp:revision>28</cp:revision>
  <cp:lastPrinted>2016-04-19T05:45:00Z</cp:lastPrinted>
  <dcterms:created xsi:type="dcterms:W3CDTF">2016-04-19T13:59:00Z</dcterms:created>
  <dcterms:modified xsi:type="dcterms:W3CDTF">2017-03-29T04:49:00Z</dcterms:modified>
</cp:coreProperties>
</file>